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3990">
      <w:pPr>
        <w:pStyle w:val="2"/>
        <w:spacing w:before="68" w:line="220" w:lineRule="auto"/>
        <w:ind w:left="129"/>
        <w:jc w:val="center"/>
        <w:outlineLvl w:val="0"/>
        <w:rPr>
          <w:b/>
          <w:bCs/>
          <w:spacing w:val="2"/>
          <w:sz w:val="34"/>
          <w:szCs w:val="34"/>
        </w:rPr>
      </w:pPr>
      <w:r>
        <w:rPr>
          <w:rFonts w:hint="eastAsia"/>
          <w:b/>
          <w:bCs/>
          <w:spacing w:val="3"/>
          <w:sz w:val="34"/>
          <w:szCs w:val="34"/>
          <w:lang w:val="en-US" w:eastAsia="zh-CN"/>
        </w:rPr>
        <w:t>衡阳市疾病预防控制中心检验检测仪器设备检定校准</w:t>
      </w:r>
      <w:r>
        <w:rPr>
          <w:b/>
          <w:bCs/>
          <w:spacing w:val="2"/>
          <w:sz w:val="34"/>
          <w:szCs w:val="34"/>
        </w:rPr>
        <w:t>项目</w:t>
      </w:r>
    </w:p>
    <w:p w14:paraId="032DAA09">
      <w:pPr>
        <w:pStyle w:val="2"/>
        <w:spacing w:before="68" w:line="220" w:lineRule="auto"/>
        <w:ind w:left="129"/>
        <w:jc w:val="center"/>
        <w:outlineLvl w:val="0"/>
        <w:rPr>
          <w:b/>
          <w:bCs/>
          <w:sz w:val="34"/>
          <w:szCs w:val="34"/>
        </w:rPr>
      </w:pPr>
      <w:r>
        <w:rPr>
          <w:rFonts w:hint="eastAsia"/>
          <w:b/>
          <w:bCs/>
          <w:spacing w:val="2"/>
          <w:sz w:val="34"/>
          <w:szCs w:val="34"/>
          <w:lang w:val="en-US" w:eastAsia="zh-CN"/>
        </w:rPr>
        <w:t>内部招标</w:t>
      </w:r>
      <w:r>
        <w:rPr>
          <w:b/>
          <w:bCs/>
          <w:spacing w:val="2"/>
          <w:sz w:val="34"/>
          <w:szCs w:val="34"/>
        </w:rPr>
        <w:t>成交公</w:t>
      </w:r>
      <w:r>
        <w:rPr>
          <w:b/>
          <w:bCs/>
          <w:sz w:val="34"/>
          <w:szCs w:val="34"/>
        </w:rPr>
        <w:t>告</w:t>
      </w:r>
    </w:p>
    <w:p w14:paraId="5196CD77">
      <w:pPr>
        <w:spacing w:line="269" w:lineRule="auto"/>
        <w:rPr>
          <w:rFonts w:ascii="Arial"/>
          <w:sz w:val="21"/>
        </w:rPr>
      </w:pPr>
    </w:p>
    <w:p w14:paraId="67942FD8">
      <w:pPr>
        <w:spacing w:line="270" w:lineRule="auto"/>
        <w:rPr>
          <w:rFonts w:ascii="Arial"/>
          <w:sz w:val="21"/>
        </w:rPr>
      </w:pPr>
    </w:p>
    <w:p w14:paraId="5E80AE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440" w:lineRule="exact"/>
        <w:ind w:left="7" w:right="76" w:firstLine="526" w:firstLineChars="225"/>
        <w:textAlignment w:val="baseline"/>
      </w:pPr>
      <w:r>
        <w:rPr>
          <w:rFonts w:hint="eastAsia"/>
          <w:spacing w:val="2"/>
          <w:lang w:val="en-US" w:eastAsia="zh-CN"/>
        </w:rPr>
        <w:t>衡阳市疾病预防控制中心检验检测仪器设备检定校准</w:t>
      </w:r>
      <w:r>
        <w:rPr>
          <w:spacing w:val="1"/>
        </w:rPr>
        <w:t>项目采购已经结束，现将采购结果公示如下：</w:t>
      </w:r>
    </w:p>
    <w:p w14:paraId="309A2E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Arial"/>
          <w:sz w:val="21"/>
        </w:rPr>
      </w:pPr>
    </w:p>
    <w:p w14:paraId="20842C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40" w:lineRule="exact"/>
        <w:ind w:left="3"/>
        <w:textAlignment w:val="baseline"/>
      </w:pPr>
      <w:r>
        <w:t>一、项目信息</w:t>
      </w:r>
    </w:p>
    <w:p w14:paraId="10B3DA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/>
        <w:textAlignment w:val="baseline"/>
        <w:rPr>
          <w:rFonts w:ascii="Times New Roman" w:hAnsi="Times New Roman" w:eastAsia="Times New Roman" w:cs="Times New Roman"/>
          <w:color w:val="FF0000"/>
          <w:highlight w:val="yellow"/>
        </w:rPr>
      </w:pPr>
      <w:r>
        <w:rPr>
          <w:spacing w:val="2"/>
        </w:rPr>
        <w:t>项目名称：</w:t>
      </w:r>
      <w:r>
        <w:rPr>
          <w:rFonts w:hint="eastAsia"/>
          <w:spacing w:val="2"/>
          <w:lang w:val="en-US" w:eastAsia="zh-CN"/>
        </w:rPr>
        <w:t>衡阳市疾病预防控制中心检验检测仪器设备检定校准</w:t>
      </w:r>
      <w:r>
        <w:rPr>
          <w:spacing w:val="1"/>
        </w:rPr>
        <w:t xml:space="preserve">项目 </w:t>
      </w:r>
    </w:p>
    <w:p w14:paraId="3161C0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440" w:lineRule="exact"/>
        <w:ind w:left="9"/>
        <w:textAlignment w:val="baseline"/>
        <w:rPr>
          <w:rFonts w:hint="eastAsia" w:eastAsia="宋体"/>
          <w:lang w:eastAsia="zh-CN"/>
        </w:rPr>
      </w:pPr>
      <w:r>
        <w:t>项目联系人：</w:t>
      </w:r>
      <w:r>
        <w:rPr>
          <w:rFonts w:hint="eastAsia"/>
          <w:lang w:val="en-US" w:eastAsia="zh-CN"/>
        </w:rPr>
        <w:t>李璇</w:t>
      </w:r>
    </w:p>
    <w:p w14:paraId="4A5A4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440" w:lineRule="exact"/>
        <w:ind w:left="9"/>
        <w:textAlignment w:val="baseline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pacing w:val="1"/>
        </w:rPr>
        <w:t>项目联系电话：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hint="eastAsia" w:ascii="Times New Roman" w:hAnsi="Times New Roman" w:cs="Times New Roman"/>
          <w:spacing w:val="1"/>
          <w:lang w:val="en-US" w:eastAsia="zh-CN"/>
        </w:rPr>
        <w:t>3548521705</w:t>
      </w:r>
    </w:p>
    <w:p w14:paraId="39DA9B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40" w:lineRule="exact"/>
        <w:ind w:left="9"/>
        <w:textAlignment w:val="baseline"/>
        <w:rPr>
          <w:rFonts w:ascii="Times New Roman" w:hAnsi="Times New Roman" w:eastAsia="Times New Roman" w:cs="Times New Roman"/>
        </w:rPr>
      </w:pPr>
      <w:r>
        <w:rPr>
          <w:spacing w:val="1"/>
        </w:rPr>
        <w:t>项目所在行政区划编码：</w:t>
      </w:r>
      <w:r>
        <w:rPr>
          <w:rFonts w:ascii="Times New Roman" w:hAnsi="Times New Roman" w:eastAsia="Times New Roman" w:cs="Times New Roman"/>
          <w:spacing w:val="1"/>
        </w:rPr>
        <w:t>430499</w:t>
      </w:r>
    </w:p>
    <w:p w14:paraId="756796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40" w:lineRule="exact"/>
        <w:ind w:left="9"/>
        <w:textAlignment w:val="baseline"/>
      </w:pPr>
      <w:r>
        <w:rPr>
          <w:spacing w:val="1"/>
        </w:rPr>
        <w:t>项目所在行政区划名称：衡阳市本级</w:t>
      </w:r>
    </w:p>
    <w:p w14:paraId="02C7A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40" w:lineRule="exact"/>
        <w:ind w:left="3"/>
        <w:textAlignment w:val="baseline"/>
        <w:rPr>
          <w:rFonts w:hint="default" w:ascii="Times New Roman" w:hAnsi="Times New Roman" w:eastAsia="宋体" w:cs="Times New Roman"/>
          <w:lang w:val="en-US" w:eastAsia="zh-CN"/>
        </w:rPr>
      </w:pPr>
      <w:r>
        <w:t>报价起止时间：</w:t>
      </w:r>
      <w:r>
        <w:rPr>
          <w:rFonts w:ascii="Times New Roman" w:hAnsi="Times New Roman" w:eastAsia="Times New Roman" w:cs="Times New Roman"/>
        </w:rPr>
        <w:t>2024-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eastAsia="Times New Roman" w:cs="Times New Roman"/>
        </w:rPr>
        <w:t>-1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7:30</w:t>
      </w:r>
      <w:r>
        <w:rPr>
          <w:rFonts w:ascii="Times New Roman" w:hAnsi="Times New Roman" w:eastAsia="Times New Roman" w:cs="Times New Roman"/>
        </w:rPr>
        <w:t xml:space="preserve"> -</w:t>
      </w:r>
      <w:r>
        <w:rPr>
          <w:rFonts w:ascii="Times New Roman" w:hAnsi="Times New Roman" w:eastAsia="Times New Roman" w:cs="Times New Roman"/>
          <w:spacing w:val="-1"/>
        </w:rPr>
        <w:t xml:space="preserve"> 2024-</w:t>
      </w:r>
      <w:r>
        <w:rPr>
          <w:rFonts w:hint="eastAsia" w:ascii="Times New Roman" w:hAnsi="Times New Roman" w:cs="Times New Roman"/>
          <w:spacing w:val="-1"/>
          <w:lang w:val="en-US" w:eastAsia="zh-CN"/>
        </w:rPr>
        <w:t>10-18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hint="eastAsia" w:ascii="Times New Roman" w:hAnsi="Times New Roman" w:cs="Times New Roman"/>
          <w:spacing w:val="-1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rFonts w:hint="eastAsia" w:ascii="Times New Roman" w:hAnsi="Times New Roman" w:cs="Times New Roman"/>
          <w:spacing w:val="-1"/>
          <w:lang w:val="en-US" w:eastAsia="zh-CN"/>
        </w:rPr>
        <w:t>30</w:t>
      </w:r>
    </w:p>
    <w:p w14:paraId="4EE9B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Arial"/>
          <w:sz w:val="21"/>
        </w:rPr>
      </w:pPr>
    </w:p>
    <w:p w14:paraId="2C107C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40" w:lineRule="exact"/>
        <w:ind w:left="3"/>
        <w:textAlignment w:val="baseline"/>
      </w:pPr>
      <w:r>
        <w:t>二、采购单位信息</w:t>
      </w:r>
    </w:p>
    <w:p w14:paraId="0511DE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40" w:lineRule="exact"/>
        <w:ind w:left="4"/>
        <w:textAlignment w:val="baseline"/>
      </w:pPr>
      <w:r>
        <w:rPr>
          <w:spacing w:val="2"/>
        </w:rPr>
        <w:t>采购单位名称：衡阳市疾病预防控制中心</w:t>
      </w:r>
    </w:p>
    <w:p w14:paraId="55F9B6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40" w:lineRule="exact"/>
        <w:ind w:left="4" w:right="2818"/>
        <w:textAlignment w:val="baseline"/>
        <w:rPr>
          <w:rFonts w:ascii="Times New Roman" w:hAnsi="Times New Roman" w:eastAsia="Times New Roman" w:cs="Times New Roman"/>
        </w:rPr>
      </w:pPr>
      <w:r>
        <w:rPr>
          <w:spacing w:val="6"/>
        </w:rPr>
        <w:t>采购单位地址：湖南省衡阳市</w:t>
      </w:r>
      <w:r>
        <w:rPr>
          <w:spacing w:val="-46"/>
        </w:rPr>
        <w:t xml:space="preserve"> </w:t>
      </w:r>
      <w:r>
        <w:rPr>
          <w:spacing w:val="6"/>
        </w:rPr>
        <w:t>雁峰区衡阳市雁峰区</w:t>
      </w:r>
      <w:r>
        <w:rPr>
          <w:spacing w:val="5"/>
        </w:rPr>
        <w:t>和平南路</w:t>
      </w:r>
      <w:r>
        <w:rPr>
          <w:rFonts w:ascii="Times New Roman" w:hAnsi="Times New Roman" w:eastAsia="Times New Roman" w:cs="Times New Roman"/>
          <w:spacing w:val="5"/>
        </w:rPr>
        <w:t>17</w:t>
      </w:r>
      <w:r>
        <w:rPr>
          <w:spacing w:val="5"/>
        </w:rPr>
        <w:t>号</w:t>
      </w:r>
      <w:r>
        <w:t xml:space="preserve"> 采购单位联系人和联系方式：</w:t>
      </w:r>
      <w:r>
        <w:rPr>
          <w:rFonts w:hint="eastAsia"/>
          <w:lang w:val="en-US" w:eastAsia="zh-CN"/>
        </w:rPr>
        <w:t>李璇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hint="eastAsia" w:ascii="Times New Roman" w:hAnsi="Times New Roman" w:cs="Times New Roman"/>
          <w:spacing w:val="1"/>
          <w:lang w:val="en-US" w:eastAsia="zh-CN"/>
        </w:rPr>
        <w:t>3548521705</w:t>
      </w:r>
    </w:p>
    <w:p w14:paraId="0A1DFF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440" w:lineRule="exact"/>
        <w:ind w:left="4" w:right="2694"/>
        <w:textAlignment w:val="baseline"/>
        <w:rPr>
          <w:rFonts w:ascii="Times New Roman" w:hAnsi="Times New Roman" w:eastAsia="Times New Roman" w:cs="Times New Roman"/>
        </w:rPr>
      </w:pPr>
      <w:r>
        <w:rPr>
          <w:spacing w:val="2"/>
        </w:rPr>
        <w:t>采购单位社会统一信用代码或组织机构代码：</w:t>
      </w:r>
      <w:r>
        <w:rPr>
          <w:rFonts w:ascii="Times New Roman" w:hAnsi="Times New Roman" w:eastAsia="Times New Roman" w:cs="Times New Roman"/>
          <w:spacing w:val="2"/>
        </w:rPr>
        <w:t>1243040044</w:t>
      </w:r>
      <w:r>
        <w:rPr>
          <w:rFonts w:ascii="Times New Roman" w:hAnsi="Times New Roman" w:eastAsia="Times New Roman" w:cs="Times New Roman"/>
          <w:spacing w:val="1"/>
        </w:rPr>
        <w:t>543061</w:t>
      </w:r>
      <w:r>
        <w:rPr>
          <w:rFonts w:ascii="Times New Roman" w:hAnsi="Times New Roman" w:eastAsia="Times New Roman" w:cs="Times New Roman"/>
        </w:rPr>
        <w:t xml:space="preserve">XP </w:t>
      </w:r>
    </w:p>
    <w:p w14:paraId="322B96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2" w:line="440" w:lineRule="exact"/>
        <w:textAlignment w:val="baseline"/>
      </w:pPr>
      <w:r>
        <w:t>三、成交信息</w:t>
      </w:r>
    </w:p>
    <w:p w14:paraId="55109C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0"/>
        <w:textAlignment w:val="baseline"/>
      </w:pPr>
      <w:r>
        <w:rPr>
          <w:spacing w:val="1"/>
        </w:rPr>
        <w:t>成交日期：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年</w:t>
      </w:r>
      <w:r>
        <w:rPr>
          <w:rFonts w:hint="eastAsia" w:ascii="Times New Roman" w:hAnsi="Times New Roman" w:cs="Times New Roman"/>
          <w:spacing w:val="1"/>
          <w:lang w:val="en-US" w:eastAsia="zh-CN"/>
        </w:rPr>
        <w:t>10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hint="eastAsia" w:ascii="Times New Roman" w:hAnsi="Times New Roman" w:cs="Times New Roman"/>
          <w:spacing w:val="1"/>
          <w:lang w:val="en-US" w:eastAsia="zh-CN"/>
        </w:rPr>
        <w:t>3</w:t>
      </w:r>
      <w:r>
        <w:rPr>
          <w:spacing w:val="1"/>
        </w:rPr>
        <w:t>日</w:t>
      </w:r>
      <w:r>
        <w:t xml:space="preserve">  </w:t>
      </w:r>
    </w:p>
    <w:p w14:paraId="4EBFFC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0"/>
        <w:textAlignment w:val="baseline"/>
      </w:pPr>
      <w:r>
        <w:rPr>
          <w:spacing w:val="-1"/>
        </w:rPr>
        <w:t>总成交金额：</w:t>
      </w:r>
      <w:r>
        <w:rPr>
          <w:rFonts w:hint="eastAsia" w:ascii="Times New Roman" w:hAnsi="Times New Roman" w:cs="Times New Roman"/>
          <w:spacing w:val="-1"/>
          <w:lang w:val="en-US" w:eastAsia="zh-CN"/>
        </w:rPr>
        <w:t>79124.55</w:t>
      </w:r>
      <w:r>
        <w:rPr>
          <w:spacing w:val="-1"/>
        </w:rPr>
        <w:t>（元）</w:t>
      </w:r>
    </w:p>
    <w:p w14:paraId="4BE165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440" w:lineRule="exact"/>
        <w:ind w:left="7"/>
        <w:textAlignment w:val="baseline"/>
        <w:rPr>
          <w:spacing w:val="1"/>
        </w:rPr>
      </w:pPr>
      <w:r>
        <w:rPr>
          <w:spacing w:val="1"/>
        </w:rPr>
        <w:t>成交供应商名称及成交金额：</w:t>
      </w:r>
    </w:p>
    <w:p w14:paraId="0170C5A6">
      <w:pPr>
        <w:pStyle w:val="2"/>
        <w:spacing w:before="34" w:line="221" w:lineRule="auto"/>
        <w:ind w:left="7"/>
        <w:rPr>
          <w:spacing w:val="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297"/>
        <w:gridCol w:w="1575"/>
        <w:gridCol w:w="2175"/>
      </w:tblGrid>
      <w:tr w14:paraId="2ECB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4" w:type="dxa"/>
            <w:vAlign w:val="center"/>
          </w:tcPr>
          <w:p w14:paraId="2065A272">
            <w:pPr>
              <w:pStyle w:val="2"/>
              <w:widowControl w:val="0"/>
              <w:spacing w:before="34" w:line="221" w:lineRule="auto"/>
              <w:jc w:val="center"/>
              <w:rPr>
                <w:spacing w:val="1"/>
                <w:vertAlign w:val="baseline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3297" w:type="dxa"/>
            <w:vAlign w:val="center"/>
          </w:tcPr>
          <w:p w14:paraId="57123F85">
            <w:pPr>
              <w:pStyle w:val="2"/>
              <w:widowControl w:val="0"/>
              <w:spacing w:before="34" w:line="221" w:lineRule="auto"/>
              <w:jc w:val="center"/>
              <w:rPr>
                <w:spacing w:val="1"/>
                <w:vertAlign w:val="baseline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成交供应商名称</w:t>
            </w:r>
          </w:p>
        </w:tc>
        <w:tc>
          <w:tcPr>
            <w:tcW w:w="1575" w:type="dxa"/>
            <w:shd w:val="clear"/>
            <w:vAlign w:val="center"/>
          </w:tcPr>
          <w:p w14:paraId="24F8945F">
            <w:pPr>
              <w:pStyle w:val="2"/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175" w:type="dxa"/>
            <w:vAlign w:val="center"/>
          </w:tcPr>
          <w:p w14:paraId="639E07B2">
            <w:pPr>
              <w:pStyle w:val="2"/>
              <w:widowControl w:val="0"/>
              <w:spacing w:before="34" w:line="221" w:lineRule="auto"/>
              <w:jc w:val="center"/>
              <w:rPr>
                <w:spacing w:val="1"/>
                <w:vertAlign w:val="baseline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成交金额（元）</w:t>
            </w:r>
          </w:p>
        </w:tc>
      </w:tr>
      <w:tr w14:paraId="6FEA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74" w:type="dxa"/>
            <w:vAlign w:val="center"/>
          </w:tcPr>
          <w:p w14:paraId="5ADCD3F8">
            <w:pPr>
              <w:pStyle w:val="2"/>
              <w:widowControl w:val="0"/>
              <w:spacing w:before="34" w:line="221" w:lineRule="auto"/>
              <w:jc w:val="center"/>
              <w:rPr>
                <w:rFonts w:hint="eastAsia" w:eastAsia="宋体"/>
                <w:spacing w:val="1"/>
                <w:vertAlign w:val="baseline"/>
                <w:lang w:val="en-US" w:eastAsia="zh-CN"/>
              </w:rPr>
            </w:pPr>
            <w:r>
              <w:rPr>
                <w:rFonts w:hint="eastAsia"/>
                <w:spacing w:val="1"/>
                <w:vertAlign w:val="baseline"/>
                <w:lang w:val="en-US" w:eastAsia="zh-CN"/>
              </w:rPr>
              <w:t>1</w:t>
            </w:r>
          </w:p>
        </w:tc>
        <w:tc>
          <w:tcPr>
            <w:tcW w:w="3297" w:type="dxa"/>
            <w:vAlign w:val="center"/>
          </w:tcPr>
          <w:p w14:paraId="11B81BB2">
            <w:pPr>
              <w:pStyle w:val="2"/>
              <w:widowControl w:val="0"/>
              <w:spacing w:before="34" w:line="221" w:lineRule="auto"/>
              <w:jc w:val="center"/>
              <w:rPr>
                <w:spacing w:val="1"/>
                <w:vertAlign w:val="baseline"/>
              </w:rPr>
            </w:pPr>
            <w:r>
              <w:rPr>
                <w:rFonts w:hint="eastAsia"/>
                <w:spacing w:val="1"/>
                <w:lang w:val="en-US" w:eastAsia="zh-CN"/>
              </w:rPr>
              <w:t>深圳天溯计量股份</w:t>
            </w:r>
            <w:r>
              <w:rPr>
                <w:spacing w:val="-1"/>
              </w:rPr>
              <w:t>有限公司</w:t>
            </w:r>
          </w:p>
        </w:tc>
        <w:tc>
          <w:tcPr>
            <w:tcW w:w="1575" w:type="dxa"/>
            <w:shd w:val="clear"/>
            <w:vAlign w:val="center"/>
          </w:tcPr>
          <w:p w14:paraId="1AC76F64">
            <w:pPr>
              <w:pStyle w:val="2"/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218</w:t>
            </w:r>
          </w:p>
        </w:tc>
        <w:tc>
          <w:tcPr>
            <w:tcW w:w="2175" w:type="dxa"/>
            <w:vAlign w:val="center"/>
          </w:tcPr>
          <w:p w14:paraId="063A13CA">
            <w:pPr>
              <w:pStyle w:val="2"/>
              <w:widowControl w:val="0"/>
              <w:spacing w:before="34" w:line="221" w:lineRule="auto"/>
              <w:jc w:val="center"/>
              <w:rPr>
                <w:spacing w:val="1"/>
                <w:vertAlign w:val="baseline"/>
              </w:rPr>
            </w:pP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79124.55</w:t>
            </w:r>
          </w:p>
        </w:tc>
      </w:tr>
    </w:tbl>
    <w:p w14:paraId="0771B278">
      <w:pPr>
        <w:rPr>
          <w:rFonts w:ascii="Arial"/>
          <w:sz w:val="21"/>
        </w:rPr>
      </w:pPr>
    </w:p>
    <w:p w14:paraId="6F79B18D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140" w:right="1167" w:bottom="1151" w:left="1235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2350">
    <w:pPr>
      <w:spacing w:line="308" w:lineRule="exact"/>
      <w:ind w:left="4551"/>
      <w:rPr>
        <w:rFonts w:hint="eastAsia" w:ascii="Arial" w:hAnsi="Arial" w:eastAsia="宋体" w:cs="Arial"/>
        <w:sz w:val="24"/>
        <w:szCs w:val="24"/>
        <w:lang w:val="en-US" w:eastAsia="zh-CN"/>
      </w:rPr>
    </w:pPr>
    <w:r>
      <w:rPr>
        <w:rFonts w:hint="eastAsia" w:eastAsia="宋体" w:cs="Arial"/>
        <w:spacing w:val="-3"/>
        <w:position w:val="1"/>
        <w:sz w:val="24"/>
        <w:szCs w:val="24"/>
        <w:lang w:val="en-US" w:eastAsia="zh-CN"/>
      </w:rPr>
      <w:t>1</w:t>
    </w:r>
    <w:r>
      <w:rPr>
        <w:rFonts w:ascii="Arial" w:hAnsi="Arial" w:eastAsia="Arial" w:cs="Arial"/>
        <w:spacing w:val="-3"/>
        <w:position w:val="1"/>
        <w:sz w:val="24"/>
        <w:szCs w:val="24"/>
      </w:rPr>
      <w:t>/</w:t>
    </w:r>
    <w:r>
      <w:rPr>
        <w:rFonts w:hint="eastAsia" w:eastAsia="宋体" w:cs="Arial"/>
        <w:spacing w:val="-3"/>
        <w:position w:val="1"/>
        <w:sz w:val="24"/>
        <w:szCs w:val="24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JkZGMzNDgzNThkMTViMzA2ZTcyMTg2Zjg1NjllMTYifQ=="/>
  </w:docVars>
  <w:rsids>
    <w:rsidRoot w:val="00000000"/>
    <w:rsid w:val="0AC0235E"/>
    <w:rsid w:val="11136B9D"/>
    <w:rsid w:val="113118BF"/>
    <w:rsid w:val="224156DA"/>
    <w:rsid w:val="46E50C78"/>
    <w:rsid w:val="496E6505"/>
    <w:rsid w:val="4C101AF6"/>
    <w:rsid w:val="500C6EF1"/>
    <w:rsid w:val="57AA3A9C"/>
    <w:rsid w:val="601E438A"/>
    <w:rsid w:val="61776FED"/>
    <w:rsid w:val="6C265546"/>
    <w:rsid w:val="6C7A357E"/>
    <w:rsid w:val="6D291833"/>
    <w:rsid w:val="71D2060A"/>
    <w:rsid w:val="7671125F"/>
    <w:rsid w:val="7F113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818</Words>
  <Characters>1055</Characters>
  <TotalTime>212</TotalTime>
  <ScaleCrop>false</ScaleCrop>
  <LinksUpToDate>false</LinksUpToDate>
  <CharactersWithSpaces>1066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2024-10-28T09:03:00Z</dcterms:created>
  <dc:creator>98307</dc:creator>
  <cp:lastModifiedBy>周芸</cp:lastModifiedBy>
  <dcterms:modified xsi:type="dcterms:W3CDTF">2024-10-28T07:07:44Z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2024-10-28T09:23:33Z</vt:filetime>
  </property>
  <property fmtid="{D5CDD505-2E9C-101B-9397-08002B2CF9AE}" pid="4" name="KSOProductBuildVer">
    <vt:lpwstr>2052-12.1.0.18608</vt:lpwstr>
  </property>
  <property fmtid="{D5CDD505-2E9C-101B-9397-08002B2CF9AE}" pid="5" name="ICV">
    <vt:lpwstr>C4772972C6114C8885C66EC2D1D82D38_12</vt:lpwstr>
  </property>
</Properties>
</file>